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Liberation Serif" w:hAnsi="Liberation Serif" w:eastAsia="Calibri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eastAsia="Calibri" w:cs="Liberation Serif"/>
          <w:b/>
          <w:sz w:val="28"/>
          <w:szCs w:val="28"/>
        </w:rPr>
        <w:t xml:space="preserve">Перечень нормативно-правовых актов, регулирующих предоставление </w:t>
      </w:r>
    </w:p>
    <w:p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Calibri" w:cs="Liberation Serif"/>
          <w:b/>
          <w:sz w:val="28"/>
          <w:szCs w:val="28"/>
        </w:rPr>
        <w:t xml:space="preserve">государственной услуги </w:t>
      </w:r>
      <w:r>
        <w:rPr>
          <w:rFonts w:ascii="Liberation Serif" w:hAnsi="Liberation Serif" w:cs="Liberation Serif"/>
          <w:b/>
          <w:iCs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Назначение и выплата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>
        <w:rPr>
          <w:rFonts w:ascii="Liberation Serif" w:hAnsi="Liberation Serif" w:cs="Liberation Serif"/>
          <w:b/>
          <w:iCs/>
          <w:sz w:val="28"/>
          <w:szCs w:val="28"/>
        </w:rPr>
        <w:t>»</w:t>
      </w:r>
    </w:p>
    <w:p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Liberation Serif" w:hAnsi="Liberation Serif" w:eastAsia="Calibri" w:cs="Liberation Serif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Liberation Serif" w:hAnsi="Liberation Serif" w:eastAsia="Times New Roman" w:cs="Liberation Serif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Liberation Serif" w:hAnsi="Liberation Serif" w:eastAsia="Times New Roman" w:cs="Liberation Serif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1. «Конституция Российской Федерации» (принята всенародным голосованием 12.12.1993 с изменениями, одобренными в ходе общероссийского голосования 01.07.2020);</w:t>
      </w:r>
    </w:p>
    <w:p>
      <w:pPr>
        <w:spacing w:after="0" w:line="240" w:lineRule="auto"/>
        <w:ind w:firstLine="708"/>
        <w:jc w:val="both"/>
        <w:rPr>
          <w:rFonts w:ascii="Liberation Serif" w:hAnsi="Liberation Serif" w:eastAsia="Times New Roman" w:cs="Liberation Serif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Liberation Serif" w:hAnsi="Liberation Serif" w:eastAsia="Times New Roman" w:cs="Liberation Serif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2. «Жилищный кодекс Российской Федерации» от 29.12.2004 № 188-ФЗ («</w:t>
      </w:r>
      <w:r>
        <w:rPr>
          <w:rFonts w:ascii="Liberation Serif" w:hAnsi="Liberation Serif" w:cs="Liberation Serif"/>
          <w:sz w:val="28"/>
          <w:szCs w:val="28"/>
        </w:rPr>
        <w:t>Собрание законодательства РФ», 03.01.2005, № 1 (часть 1), ст. 14, «Российская газета», № 1, 12.01.2005, «Парламентская газета», № 7-8, 15.01.2005);</w:t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Федеральный закон от 02 мая 2006 года № 59-ФЗ «О порядке рассмотрения обращений граждан Российской Федерации» – первоначальный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70- 71, 11.05.2006; </w:t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 Федеральный закон от 27 июля 2010 № 210-ФЗ «Об организации предоставления государственных и муниципальных услуг» – первоначальный текст документа опубликован в изданиях «Российская газета», № 168, 30.07.2010, «Собрание законодательства РФ», 02.08.2010, № 31, ст. 4179;</w:t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 Федеральный закон от 06 октября 2003 года № 131-ФЗ «Об общих принципах организации местного самоуправления в Российской Федерации»;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6. Закон </w:t>
      </w:r>
      <w:r>
        <w:rPr>
          <w:rFonts w:ascii="Liberation Serif" w:hAnsi="Liberation Serif" w:cs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Российской Федерации</w:t>
      </w:r>
      <w:r>
        <w:rPr>
          <w:rFonts w:ascii="Liberation Serif" w:hAnsi="Liberation Serif" w:eastAsia="Times New Roman" w:cs="Liberation Serif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 («</w:t>
      </w:r>
      <w:r>
        <w:rPr>
          <w:rFonts w:ascii="Liberation Serif" w:hAnsi="Liberation Serif" w:cs="Liberation Serif"/>
          <w:sz w:val="28"/>
          <w:szCs w:val="28"/>
        </w:rPr>
        <w:t>Ведомости СНД и ВС РСФСР», 1991, № 21, ст. 699);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7. Федеральный закон от 12.01.1995 № 5-ФЗ «О ветеранах» («Собрание законодательства РФ», 16.01.1995, № 3, ст. 168, «Российская газета», № 19, 25.01.1995);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8. Федеральный закон от 24.11.1995 № 181-ФЗ «О социальной защите инвалидов в Российской Федерации» («Собрание законодательства РФ», 27.11.1995, № 48, ст. 4563, «Российская газета», N 234, 02.12.1995);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9. 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РФ», 30.11.1998, №48, ст. 5850, «Российская газета», № 229, 02.12.1998);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10.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№ 6, 12.01.2002, «Парламентская газета», № 9, 12.01.2002, «Собрание законодательства РФ», 14.01.2002, № 2, ст. 128);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11. Федеральный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(«Собрание законодательства РФ», 30.08.2004, № 35, ст. 3607, «Парламентская газета», № 159-160, 31.08.2004 (до ст. 56 п. 7), «Парламентская газета», № 161-162, 01.09.2004 (до конца), «Российская газета», № 188, 31.08.2004);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12. Постановление ВС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(«Ведомости СНД и ВС РСФСР», 23.01.1992, № 4, ст. 138);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13. Постановление Правительства РФ от 02 августа 2005 года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услуг»;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14. Закон Свердловской области от 15.07.2005 № 91-ОЗ «О почетном звании Свердловской области «Почетный гражданин Свердловской области» (принят Областной Думой Законодательного Собрания Свердловской области 08.07.2005);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15. Закон Свердловской области от 23.12.2005 № 123-ОЗ «О знаке отличия Свердловской области «За заслуги перед Свердловской областью» (принят Областной Думой Законодательного Собрания Свердловской области 12.12.2005);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16. Закон Свердловской области от 28.03.2016 № 32-ОЗ «О компенсации расходов на уплату взноса на капитальный ремонт общего имущества в многоквартирном доме» (принят Законодательным Собранием Свердловской области 22.03.2016);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17. Закон Свердловской области от 25.11.2004 № 190-ОЗ «О социальной поддержке ветеранов в Свердловской области» (принят Областной Думой Законодательного Собрания Свердловской области 16.11.2004);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18. Закон Свердловской области от 25.11.2004 № 191-ОЗ «О социальной поддержке реабилитированных лиц и лиц, признанных пострадавшими от политических репрессий, в Свердловской области» (принят Областной Думой Законодательного Собрания Свердловской области 16.11.2004);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19. Закон Свердловской области от 20.11.2009 № 100-ОЗ «О социальной поддержке многодетных семей в Свердловской области» (принят Областной Думой Законодательного Собрания Свердловской области 27.10.2009);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20. Закон Свердловской области от 15.07.2005 №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 (принят Областной Думой Законодательного Собрания Свердловской области 08.07.2005);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21. Закон Свердловской области от 15.07.2013 № 78-ОЗ «Об образовании в Свердловской области» (принят Законодательным Собранием Свердловской области 09.07.2013);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22. Закон Свердловской области от 21.11.2012 № 91-ОЗ «Об охране здоровья граждан в Свердловской области» (принят Законодательным Собранием Свердловской области 13.11.2012);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23. Областной закон от 22.07.1997 № 43-ОЗ «О культурной деятельности на территории Свердловской области» (принят Областной Думой Законодательного Собрания Свердловской области 25.06.1997);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24. Закон Свердловской области от 03.12.2014 № 108-ОЗ «О социальном обслуживании граждан в Свердловской области» (принят Законодательным Собранием Свердловской области 02.12.2014);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25. Закон Свердловской области от 14.06.2005 № 57-ОЗ «О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ветеринарии» (принят Областной Думой Законодательного Собрания Свердловской области 17.05.2005);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26. Закон Свердловской области от 09.10.2009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(принят Областной Думой Законодательного Собрания Свердловской области 29.09.2009);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27. Закон Свердловской области от 24.04.2009 № 26-ОЗ «О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области» (принят Областной Думой Законодательного Собрания Свердловской области 14.04.2009);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28. Закон Свердловской области от 19.11.2008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(принят Областной Думой Законодательного Собрания Свердловской области 11.11.2008);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29. Постановление Правительства Свердловской области от 26.06.2012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 («Областная газета» № 270-271, 10.07.2012, «Собрание законодательства Свердловской области», 09.10.2012, № 6-10 (2012), ст. 1072);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30. Постановление Правительства Свердловской области от 26 июня 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 («Областная газета», № 267-268, 06.07.2012, «Собрание законодательства Свердловской области», 09.10.2012, № 6-10 (2012), ст. 1073);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31. Постановление Правительства Свердловской области от 26 июня 2012 года № 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числа» («Областная газета», № 270-271, 10.07.2012, «Собрание законодательства Свердловской области», 09.10.2012, № 6-10 (2012), ст. 1074);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32. Постановление Правительства Свердловской области от 14 марта 2013 года № 306-ПП «О порядке назначения и выплаты компенсации расходов на оплату коммунальных услуг многодетным семьям Свердловской области» («Областная газета», № 140-143, 26.03.2013, «Собрание законодательства Свердловской области», 30.04.2013, N 3-3 (2013), ст. 483);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33. Иными нормативными правовыми актами органов местного самоуправления муниципальных образований Свердловской области.</w:t>
      </w:r>
    </w:p>
    <w:sectPr>
      <w:pgSz w:w="11906" w:h="16838"/>
      <w:pgMar w:top="568" w:right="70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05"/>
    <w:rsid w:val="00065F05"/>
    <w:rsid w:val="005A0ADB"/>
    <w:rsid w:val="006B387B"/>
    <w:rsid w:val="008B2765"/>
    <w:rsid w:val="009F2843"/>
    <w:rsid w:val="00AF27CE"/>
    <w:rsid w:val="00CE05D5"/>
    <w:rsid w:val="00D22070"/>
    <w:rsid w:val="00D930BE"/>
    <w:rsid w:val="00F20AA0"/>
    <w:rsid w:val="68A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1495</Words>
  <Characters>8528</Characters>
  <Lines>71</Lines>
  <Paragraphs>20</Paragraphs>
  <TotalTime>130</TotalTime>
  <ScaleCrop>false</ScaleCrop>
  <LinksUpToDate>false</LinksUpToDate>
  <CharactersWithSpaces>10003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2022-11-21T11:13:00Z</dcterms:created>
  <dc:creator>Токтарбаева</dc:creator>
  <cp:lastModifiedBy>Бутыгина</cp:lastModifiedBy>
  <cp:lastPrinted>2022-11-21T11:39:00Z</cp:lastPrinted>
  <dcterms:modified xsi:type="dcterms:W3CDTF">2022-11-30T05:07:44Z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A6ADF51C86904E5D9B533EFA0874CAB2</vt:lpwstr>
  </property>
</Properties>
</file>